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78EC" w14:textId="63F8DF48" w:rsidR="00A5067F" w:rsidRPr="002B298C" w:rsidRDefault="00A5067F" w:rsidP="00195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A47189">
        <w:rPr>
          <w:rFonts w:ascii="Times New Roman" w:hAnsi="Times New Roman" w:cs="Times New Roman"/>
          <w:b/>
          <w:bCs/>
          <w:sz w:val="36"/>
          <w:szCs w:val="36"/>
        </w:rPr>
        <w:t>ОТВЕТ</w:t>
      </w:r>
      <w:r w:rsidR="002B298C">
        <w:rPr>
          <w:rFonts w:ascii="Times New Roman" w:hAnsi="Times New Roman" w:cs="Times New Roman"/>
          <w:b/>
          <w:bCs/>
          <w:sz w:val="36"/>
          <w:szCs w:val="36"/>
        </w:rPr>
        <w:t>Ы</w:t>
      </w:r>
    </w:p>
    <w:p w14:paraId="6C67CDE2" w14:textId="77777777" w:rsidR="00A5067F" w:rsidRDefault="00A5067F" w:rsidP="002F18D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721"/>
        <w:gridCol w:w="4507"/>
      </w:tblGrid>
      <w:tr w:rsidR="00195C07" w:rsidRPr="00195C07" w14:paraId="23F50D0F" w14:textId="77777777" w:rsidTr="00A47189">
        <w:trPr>
          <w:trHeight w:val="945"/>
        </w:trPr>
        <w:tc>
          <w:tcPr>
            <w:tcW w:w="5228" w:type="dxa"/>
            <w:gridSpan w:val="2"/>
            <w:vAlign w:val="bottom"/>
          </w:tcPr>
          <w:p w14:paraId="617C23E1" w14:textId="08283016" w:rsidR="00195C07" w:rsidRPr="00195C07" w:rsidRDefault="00195C07" w:rsidP="00A4718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LISTENING </w:t>
            </w:r>
          </w:p>
        </w:tc>
        <w:tc>
          <w:tcPr>
            <w:tcW w:w="5228" w:type="dxa"/>
            <w:gridSpan w:val="2"/>
            <w:vAlign w:val="bottom"/>
          </w:tcPr>
          <w:p w14:paraId="3634D5A6" w14:textId="49EA46F9" w:rsidR="00195C07" w:rsidRPr="00195C07" w:rsidRDefault="00195C07" w:rsidP="00A4718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READING </w:t>
            </w:r>
          </w:p>
        </w:tc>
      </w:tr>
      <w:tr w:rsidR="00195C07" w:rsidRPr="00195C07" w14:paraId="261E4C5A" w14:textId="77777777" w:rsidTr="00A47189">
        <w:trPr>
          <w:trHeight w:val="416"/>
        </w:trPr>
        <w:tc>
          <w:tcPr>
            <w:tcW w:w="704" w:type="dxa"/>
          </w:tcPr>
          <w:p w14:paraId="1F1E0AB1" w14:textId="7062B055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1.</w:t>
            </w:r>
          </w:p>
        </w:tc>
        <w:tc>
          <w:tcPr>
            <w:tcW w:w="4524" w:type="dxa"/>
          </w:tcPr>
          <w:p w14:paraId="5E8CF88C" w14:textId="6C8A8A16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721" w:type="dxa"/>
          </w:tcPr>
          <w:p w14:paraId="6128014D" w14:textId="1A9101F4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8.</w:t>
            </w:r>
          </w:p>
        </w:tc>
        <w:tc>
          <w:tcPr>
            <w:tcW w:w="4507" w:type="dxa"/>
          </w:tcPr>
          <w:p w14:paraId="56C6DD22" w14:textId="756A0590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</w:p>
        </w:tc>
      </w:tr>
      <w:tr w:rsidR="00195C07" w:rsidRPr="00195C07" w14:paraId="4D28360B" w14:textId="77777777" w:rsidTr="00A47189">
        <w:trPr>
          <w:trHeight w:val="416"/>
        </w:trPr>
        <w:tc>
          <w:tcPr>
            <w:tcW w:w="704" w:type="dxa"/>
          </w:tcPr>
          <w:p w14:paraId="35C34FDD" w14:textId="1513A1FF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2.</w:t>
            </w:r>
          </w:p>
        </w:tc>
        <w:tc>
          <w:tcPr>
            <w:tcW w:w="4524" w:type="dxa"/>
          </w:tcPr>
          <w:p w14:paraId="20DBA642" w14:textId="19E05A91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721" w:type="dxa"/>
          </w:tcPr>
          <w:p w14:paraId="2585E4B4" w14:textId="4804A935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9.</w:t>
            </w:r>
          </w:p>
        </w:tc>
        <w:tc>
          <w:tcPr>
            <w:tcW w:w="4507" w:type="dxa"/>
          </w:tcPr>
          <w:p w14:paraId="1CA3A61C" w14:textId="7F646BCE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195C07" w:rsidRPr="00195C07" w14:paraId="31AFE105" w14:textId="77777777" w:rsidTr="00A47189">
        <w:trPr>
          <w:trHeight w:val="416"/>
        </w:trPr>
        <w:tc>
          <w:tcPr>
            <w:tcW w:w="704" w:type="dxa"/>
          </w:tcPr>
          <w:p w14:paraId="09518FE5" w14:textId="2D3A6384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3.</w:t>
            </w:r>
          </w:p>
        </w:tc>
        <w:tc>
          <w:tcPr>
            <w:tcW w:w="4524" w:type="dxa"/>
          </w:tcPr>
          <w:p w14:paraId="1909F45F" w14:textId="4EFF27CB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721" w:type="dxa"/>
          </w:tcPr>
          <w:p w14:paraId="2DF0B27C" w14:textId="75DC3F9A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10.</w:t>
            </w:r>
          </w:p>
        </w:tc>
        <w:tc>
          <w:tcPr>
            <w:tcW w:w="4507" w:type="dxa"/>
          </w:tcPr>
          <w:p w14:paraId="05FC0DF3" w14:textId="4A88BFD6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</w:tr>
      <w:tr w:rsidR="00195C07" w:rsidRPr="00195C07" w14:paraId="43A982EF" w14:textId="77777777" w:rsidTr="00A47189">
        <w:trPr>
          <w:trHeight w:val="416"/>
        </w:trPr>
        <w:tc>
          <w:tcPr>
            <w:tcW w:w="704" w:type="dxa"/>
          </w:tcPr>
          <w:p w14:paraId="1410910C" w14:textId="34089B6A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4.</w:t>
            </w:r>
          </w:p>
        </w:tc>
        <w:tc>
          <w:tcPr>
            <w:tcW w:w="4524" w:type="dxa"/>
          </w:tcPr>
          <w:p w14:paraId="5A994137" w14:textId="2DA67CA6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721" w:type="dxa"/>
          </w:tcPr>
          <w:p w14:paraId="4467BC3D" w14:textId="1D80DF9F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11.</w:t>
            </w:r>
          </w:p>
        </w:tc>
        <w:tc>
          <w:tcPr>
            <w:tcW w:w="4507" w:type="dxa"/>
          </w:tcPr>
          <w:p w14:paraId="5AAD4128" w14:textId="7B345446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73C93152" w14:textId="77777777" w:rsidTr="00A47189">
        <w:trPr>
          <w:trHeight w:val="416"/>
        </w:trPr>
        <w:tc>
          <w:tcPr>
            <w:tcW w:w="704" w:type="dxa"/>
          </w:tcPr>
          <w:p w14:paraId="313BC886" w14:textId="493F10E4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5.</w:t>
            </w:r>
          </w:p>
        </w:tc>
        <w:tc>
          <w:tcPr>
            <w:tcW w:w="4524" w:type="dxa"/>
          </w:tcPr>
          <w:p w14:paraId="5D8889A1" w14:textId="6708C757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721" w:type="dxa"/>
          </w:tcPr>
          <w:p w14:paraId="5A14D43B" w14:textId="740FA728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12.</w:t>
            </w:r>
          </w:p>
        </w:tc>
        <w:tc>
          <w:tcPr>
            <w:tcW w:w="4507" w:type="dxa"/>
          </w:tcPr>
          <w:p w14:paraId="6C1EC71A" w14:textId="2191F1F9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</w:tr>
      <w:tr w:rsidR="00195C07" w:rsidRPr="00195C07" w14:paraId="3545DEB0" w14:textId="77777777" w:rsidTr="00A47189">
        <w:trPr>
          <w:trHeight w:val="416"/>
        </w:trPr>
        <w:tc>
          <w:tcPr>
            <w:tcW w:w="704" w:type="dxa"/>
          </w:tcPr>
          <w:p w14:paraId="687C3D39" w14:textId="1377DD70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6.</w:t>
            </w:r>
          </w:p>
        </w:tc>
        <w:tc>
          <w:tcPr>
            <w:tcW w:w="4524" w:type="dxa"/>
          </w:tcPr>
          <w:p w14:paraId="01459AD0" w14:textId="56D4490B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721" w:type="dxa"/>
          </w:tcPr>
          <w:p w14:paraId="6650CEA3" w14:textId="178CA5EA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13.</w:t>
            </w:r>
          </w:p>
        </w:tc>
        <w:tc>
          <w:tcPr>
            <w:tcW w:w="4507" w:type="dxa"/>
          </w:tcPr>
          <w:p w14:paraId="45144272" w14:textId="76FCB0B3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195C07" w:rsidRPr="00195C07" w14:paraId="127D46D1" w14:textId="77777777" w:rsidTr="00A47189">
        <w:trPr>
          <w:trHeight w:val="416"/>
        </w:trPr>
        <w:tc>
          <w:tcPr>
            <w:tcW w:w="704" w:type="dxa"/>
          </w:tcPr>
          <w:p w14:paraId="031BAA76" w14:textId="7876C6A9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7.</w:t>
            </w:r>
          </w:p>
        </w:tc>
        <w:tc>
          <w:tcPr>
            <w:tcW w:w="4524" w:type="dxa"/>
          </w:tcPr>
          <w:p w14:paraId="57672F22" w14:textId="29030F2D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721" w:type="dxa"/>
          </w:tcPr>
          <w:p w14:paraId="2C880306" w14:textId="09C5C991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14.</w:t>
            </w:r>
          </w:p>
        </w:tc>
        <w:tc>
          <w:tcPr>
            <w:tcW w:w="4507" w:type="dxa"/>
          </w:tcPr>
          <w:p w14:paraId="78E8B539" w14:textId="5713BBA9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</w:p>
        </w:tc>
      </w:tr>
      <w:tr w:rsidR="00195C07" w:rsidRPr="00195C07" w14:paraId="4B88554E" w14:textId="77777777" w:rsidTr="00A47189">
        <w:trPr>
          <w:trHeight w:val="937"/>
        </w:trPr>
        <w:tc>
          <w:tcPr>
            <w:tcW w:w="5228" w:type="dxa"/>
            <w:gridSpan w:val="2"/>
            <w:vAlign w:val="bottom"/>
          </w:tcPr>
          <w:p w14:paraId="5990CEDE" w14:textId="7E8B885A" w:rsidR="00195C07" w:rsidRPr="00195C07" w:rsidRDefault="00195C07" w:rsidP="00A4718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VOCABULARY</w:t>
            </w:r>
          </w:p>
        </w:tc>
        <w:tc>
          <w:tcPr>
            <w:tcW w:w="5228" w:type="dxa"/>
            <w:gridSpan w:val="2"/>
            <w:vAlign w:val="bottom"/>
          </w:tcPr>
          <w:p w14:paraId="4135E469" w14:textId="28ED0920" w:rsidR="00195C07" w:rsidRPr="00195C07" w:rsidRDefault="00195C07" w:rsidP="00A4718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GRAMMAR</w:t>
            </w:r>
          </w:p>
        </w:tc>
      </w:tr>
      <w:tr w:rsidR="00195C07" w:rsidRPr="00195C07" w14:paraId="6F830132" w14:textId="77777777" w:rsidTr="001E4DC8">
        <w:trPr>
          <w:trHeight w:val="416"/>
        </w:trPr>
        <w:tc>
          <w:tcPr>
            <w:tcW w:w="704" w:type="dxa"/>
          </w:tcPr>
          <w:p w14:paraId="483D5DEA" w14:textId="19286AAB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15.</w:t>
            </w:r>
          </w:p>
        </w:tc>
        <w:tc>
          <w:tcPr>
            <w:tcW w:w="4524" w:type="dxa"/>
            <w:vAlign w:val="center"/>
          </w:tcPr>
          <w:p w14:paraId="7548A5E8" w14:textId="19B83181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SPECTACULAR         </w:t>
            </w:r>
          </w:p>
        </w:tc>
        <w:tc>
          <w:tcPr>
            <w:tcW w:w="721" w:type="dxa"/>
          </w:tcPr>
          <w:p w14:paraId="7F11B58E" w14:textId="30E375FE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25.</w:t>
            </w:r>
          </w:p>
        </w:tc>
        <w:tc>
          <w:tcPr>
            <w:tcW w:w="4507" w:type="dxa"/>
          </w:tcPr>
          <w:p w14:paraId="656F0796" w14:textId="0919812D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7173F332" w14:textId="77777777" w:rsidTr="001E4DC8">
        <w:trPr>
          <w:trHeight w:val="416"/>
        </w:trPr>
        <w:tc>
          <w:tcPr>
            <w:tcW w:w="704" w:type="dxa"/>
          </w:tcPr>
          <w:p w14:paraId="0FD1D719" w14:textId="3E90D586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16.</w:t>
            </w:r>
          </w:p>
        </w:tc>
        <w:tc>
          <w:tcPr>
            <w:tcW w:w="4524" w:type="dxa"/>
            <w:vAlign w:val="center"/>
          </w:tcPr>
          <w:p w14:paraId="00359E59" w14:textId="4D5EA46F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PRACTICALLY         </w:t>
            </w:r>
          </w:p>
        </w:tc>
        <w:tc>
          <w:tcPr>
            <w:tcW w:w="721" w:type="dxa"/>
          </w:tcPr>
          <w:p w14:paraId="24085BA7" w14:textId="21326A5E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26.</w:t>
            </w:r>
          </w:p>
        </w:tc>
        <w:tc>
          <w:tcPr>
            <w:tcW w:w="4507" w:type="dxa"/>
          </w:tcPr>
          <w:p w14:paraId="6FB0ECA9" w14:textId="327D5F9C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682DC40D" w14:textId="77777777" w:rsidTr="001E4DC8">
        <w:trPr>
          <w:trHeight w:val="416"/>
        </w:trPr>
        <w:tc>
          <w:tcPr>
            <w:tcW w:w="704" w:type="dxa"/>
          </w:tcPr>
          <w:p w14:paraId="0845C346" w14:textId="555C4062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17.</w:t>
            </w:r>
          </w:p>
        </w:tc>
        <w:tc>
          <w:tcPr>
            <w:tcW w:w="4524" w:type="dxa"/>
            <w:vAlign w:val="center"/>
          </w:tcPr>
          <w:p w14:paraId="7760FC83" w14:textId="0E70FEAF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RELATIVE         </w:t>
            </w:r>
          </w:p>
        </w:tc>
        <w:tc>
          <w:tcPr>
            <w:tcW w:w="721" w:type="dxa"/>
          </w:tcPr>
          <w:p w14:paraId="5EC4349C" w14:textId="26274A81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27.</w:t>
            </w:r>
          </w:p>
        </w:tc>
        <w:tc>
          <w:tcPr>
            <w:tcW w:w="4507" w:type="dxa"/>
          </w:tcPr>
          <w:p w14:paraId="28232ACD" w14:textId="0EC9A95C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195C07" w:rsidRPr="00195C07" w14:paraId="37686C3E" w14:textId="77777777" w:rsidTr="001E4DC8">
        <w:trPr>
          <w:trHeight w:val="416"/>
        </w:trPr>
        <w:tc>
          <w:tcPr>
            <w:tcW w:w="704" w:type="dxa"/>
          </w:tcPr>
          <w:p w14:paraId="3EC70ECC" w14:textId="4F1ECD1D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18.</w:t>
            </w:r>
          </w:p>
        </w:tc>
        <w:tc>
          <w:tcPr>
            <w:tcW w:w="4524" w:type="dxa"/>
            <w:vAlign w:val="center"/>
          </w:tcPr>
          <w:p w14:paraId="758F8D69" w14:textId="7D784D7B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SO      </w:t>
            </w:r>
          </w:p>
        </w:tc>
        <w:tc>
          <w:tcPr>
            <w:tcW w:w="721" w:type="dxa"/>
          </w:tcPr>
          <w:p w14:paraId="1F30E52A" w14:textId="4C61ECBC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28.</w:t>
            </w:r>
          </w:p>
        </w:tc>
        <w:tc>
          <w:tcPr>
            <w:tcW w:w="4507" w:type="dxa"/>
          </w:tcPr>
          <w:p w14:paraId="31D44504" w14:textId="1BF5009E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195C07" w:rsidRPr="00195C07" w14:paraId="18059DA0" w14:textId="77777777" w:rsidTr="001E4DC8">
        <w:trPr>
          <w:trHeight w:val="416"/>
        </w:trPr>
        <w:tc>
          <w:tcPr>
            <w:tcW w:w="704" w:type="dxa"/>
          </w:tcPr>
          <w:p w14:paraId="3C0D4C6F" w14:textId="6BAF9F62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19.</w:t>
            </w:r>
          </w:p>
        </w:tc>
        <w:tc>
          <w:tcPr>
            <w:tcW w:w="4524" w:type="dxa"/>
            <w:vAlign w:val="center"/>
          </w:tcPr>
          <w:p w14:paraId="653A03DB" w14:textId="19FA61A1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PARADES         </w:t>
            </w:r>
          </w:p>
        </w:tc>
        <w:tc>
          <w:tcPr>
            <w:tcW w:w="721" w:type="dxa"/>
          </w:tcPr>
          <w:p w14:paraId="7DB2D7F9" w14:textId="63C3D923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29.</w:t>
            </w:r>
          </w:p>
        </w:tc>
        <w:tc>
          <w:tcPr>
            <w:tcW w:w="4507" w:type="dxa"/>
          </w:tcPr>
          <w:p w14:paraId="51146F7B" w14:textId="21256D77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5F06A970" w14:textId="77777777" w:rsidTr="001E4DC8">
        <w:trPr>
          <w:trHeight w:val="416"/>
        </w:trPr>
        <w:tc>
          <w:tcPr>
            <w:tcW w:w="704" w:type="dxa"/>
          </w:tcPr>
          <w:p w14:paraId="2A7CB1BB" w14:textId="4B82683D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20.</w:t>
            </w:r>
          </w:p>
        </w:tc>
        <w:tc>
          <w:tcPr>
            <w:tcW w:w="4524" w:type="dxa"/>
            <w:vAlign w:val="center"/>
          </w:tcPr>
          <w:p w14:paraId="0CBB2C07" w14:textId="733384C5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FLOWERS   </w:t>
            </w:r>
          </w:p>
        </w:tc>
        <w:tc>
          <w:tcPr>
            <w:tcW w:w="721" w:type="dxa"/>
          </w:tcPr>
          <w:p w14:paraId="0394BAE6" w14:textId="6B6E02AE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30.</w:t>
            </w:r>
          </w:p>
        </w:tc>
        <w:tc>
          <w:tcPr>
            <w:tcW w:w="4507" w:type="dxa"/>
          </w:tcPr>
          <w:p w14:paraId="7BD2BF6D" w14:textId="33E52D52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195C07" w:rsidRPr="00195C07" w14:paraId="02029195" w14:textId="77777777" w:rsidTr="001E4DC8">
        <w:trPr>
          <w:trHeight w:val="416"/>
        </w:trPr>
        <w:tc>
          <w:tcPr>
            <w:tcW w:w="704" w:type="dxa"/>
          </w:tcPr>
          <w:p w14:paraId="1D9F1CCF" w14:textId="037A900F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21.</w:t>
            </w:r>
          </w:p>
        </w:tc>
        <w:tc>
          <w:tcPr>
            <w:tcW w:w="4524" w:type="dxa"/>
            <w:vAlign w:val="center"/>
          </w:tcPr>
          <w:p w14:paraId="7C20F2FC" w14:textId="52BA70C8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VETERANS         </w:t>
            </w:r>
          </w:p>
        </w:tc>
        <w:tc>
          <w:tcPr>
            <w:tcW w:w="721" w:type="dxa"/>
          </w:tcPr>
          <w:p w14:paraId="171699D2" w14:textId="7669CDC9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31.</w:t>
            </w:r>
          </w:p>
        </w:tc>
        <w:tc>
          <w:tcPr>
            <w:tcW w:w="4507" w:type="dxa"/>
          </w:tcPr>
          <w:p w14:paraId="5917D2E5" w14:textId="7A087A61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195C07" w:rsidRPr="00195C07" w14:paraId="2C27FA22" w14:textId="77777777" w:rsidTr="001E4DC8">
        <w:trPr>
          <w:trHeight w:val="416"/>
        </w:trPr>
        <w:tc>
          <w:tcPr>
            <w:tcW w:w="704" w:type="dxa"/>
          </w:tcPr>
          <w:p w14:paraId="19A6BD33" w14:textId="0FF534B2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22.</w:t>
            </w:r>
          </w:p>
        </w:tc>
        <w:tc>
          <w:tcPr>
            <w:tcW w:w="4524" w:type="dxa"/>
            <w:vAlign w:val="center"/>
          </w:tcPr>
          <w:p w14:paraId="2CB51F20" w14:textId="1146D07A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MEDALS</w:t>
            </w:r>
          </w:p>
        </w:tc>
        <w:tc>
          <w:tcPr>
            <w:tcW w:w="721" w:type="dxa"/>
          </w:tcPr>
          <w:p w14:paraId="3B77E10C" w14:textId="54088C88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32.</w:t>
            </w:r>
          </w:p>
        </w:tc>
        <w:tc>
          <w:tcPr>
            <w:tcW w:w="4507" w:type="dxa"/>
          </w:tcPr>
          <w:p w14:paraId="01015BB6" w14:textId="324BC20B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195C07" w:rsidRPr="00195C07" w14:paraId="08B3D02A" w14:textId="77777777" w:rsidTr="001E4DC8">
        <w:trPr>
          <w:trHeight w:val="416"/>
        </w:trPr>
        <w:tc>
          <w:tcPr>
            <w:tcW w:w="704" w:type="dxa"/>
          </w:tcPr>
          <w:p w14:paraId="39369FD7" w14:textId="4CF33F56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23.</w:t>
            </w:r>
          </w:p>
        </w:tc>
        <w:tc>
          <w:tcPr>
            <w:tcW w:w="4524" w:type="dxa"/>
            <w:vAlign w:val="center"/>
          </w:tcPr>
          <w:p w14:paraId="7F9ED95D" w14:textId="353459D1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RESPECT         </w:t>
            </w:r>
          </w:p>
        </w:tc>
        <w:tc>
          <w:tcPr>
            <w:tcW w:w="721" w:type="dxa"/>
          </w:tcPr>
          <w:p w14:paraId="0C05B1F6" w14:textId="670428A0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33.</w:t>
            </w:r>
          </w:p>
        </w:tc>
        <w:tc>
          <w:tcPr>
            <w:tcW w:w="4507" w:type="dxa"/>
          </w:tcPr>
          <w:p w14:paraId="5188D081" w14:textId="1F5FDB91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7FC76AA0" w14:textId="77777777" w:rsidTr="001E4DC8">
        <w:trPr>
          <w:trHeight w:val="416"/>
        </w:trPr>
        <w:tc>
          <w:tcPr>
            <w:tcW w:w="704" w:type="dxa"/>
          </w:tcPr>
          <w:p w14:paraId="754592ED" w14:textId="2AD1970E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24.</w:t>
            </w:r>
          </w:p>
        </w:tc>
        <w:tc>
          <w:tcPr>
            <w:tcW w:w="4524" w:type="dxa"/>
            <w:vAlign w:val="center"/>
          </w:tcPr>
          <w:p w14:paraId="09228CBB" w14:textId="70412D47" w:rsidR="00195C07" w:rsidRPr="001E4DC8" w:rsidRDefault="001E4DC8" w:rsidP="001E4D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OCCASION</w:t>
            </w:r>
          </w:p>
        </w:tc>
        <w:tc>
          <w:tcPr>
            <w:tcW w:w="721" w:type="dxa"/>
          </w:tcPr>
          <w:p w14:paraId="0D7D9483" w14:textId="25977F8F" w:rsidR="00195C07" w:rsidRPr="00195C07" w:rsidRDefault="00195C07" w:rsidP="00195C0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34.</w:t>
            </w:r>
          </w:p>
        </w:tc>
        <w:tc>
          <w:tcPr>
            <w:tcW w:w="4507" w:type="dxa"/>
          </w:tcPr>
          <w:p w14:paraId="25B7305F" w14:textId="3B770CAA" w:rsidR="00195C07" w:rsidRPr="001E4DC8" w:rsidRDefault="001E4DC8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E4D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A47189" w:rsidRPr="00195C07" w14:paraId="371CBAF1" w14:textId="77777777" w:rsidTr="00A47189">
        <w:trPr>
          <w:trHeight w:val="1075"/>
        </w:trPr>
        <w:tc>
          <w:tcPr>
            <w:tcW w:w="10456" w:type="dxa"/>
            <w:gridSpan w:val="4"/>
            <w:vAlign w:val="bottom"/>
          </w:tcPr>
          <w:p w14:paraId="0D0FEDA6" w14:textId="1342B769" w:rsidR="00A47189" w:rsidRPr="00195C07" w:rsidRDefault="00A47189" w:rsidP="00A4718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COUNTRY STUDY</w:t>
            </w:r>
          </w:p>
        </w:tc>
      </w:tr>
      <w:tr w:rsidR="00195C07" w:rsidRPr="00195C07" w14:paraId="1D3A4679" w14:textId="77777777" w:rsidTr="00A47189">
        <w:trPr>
          <w:trHeight w:val="416"/>
        </w:trPr>
        <w:tc>
          <w:tcPr>
            <w:tcW w:w="704" w:type="dxa"/>
          </w:tcPr>
          <w:p w14:paraId="643C8DE2" w14:textId="69540CA6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35.</w:t>
            </w:r>
          </w:p>
        </w:tc>
        <w:tc>
          <w:tcPr>
            <w:tcW w:w="9752" w:type="dxa"/>
            <w:gridSpan w:val="3"/>
          </w:tcPr>
          <w:p w14:paraId="4A00D6B9" w14:textId="21940FE1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</w:tr>
      <w:tr w:rsidR="00195C07" w:rsidRPr="00195C07" w14:paraId="3768405C" w14:textId="77777777" w:rsidTr="00A47189">
        <w:trPr>
          <w:trHeight w:val="416"/>
        </w:trPr>
        <w:tc>
          <w:tcPr>
            <w:tcW w:w="704" w:type="dxa"/>
          </w:tcPr>
          <w:p w14:paraId="1363481E" w14:textId="587619D0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36.</w:t>
            </w:r>
          </w:p>
        </w:tc>
        <w:tc>
          <w:tcPr>
            <w:tcW w:w="9752" w:type="dxa"/>
            <w:gridSpan w:val="3"/>
          </w:tcPr>
          <w:p w14:paraId="5F5ABF42" w14:textId="4831E0D6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195C07" w:rsidRPr="00195C07" w14:paraId="16A4B6E1" w14:textId="77777777" w:rsidTr="00A47189">
        <w:trPr>
          <w:trHeight w:val="416"/>
        </w:trPr>
        <w:tc>
          <w:tcPr>
            <w:tcW w:w="704" w:type="dxa"/>
          </w:tcPr>
          <w:p w14:paraId="1015DA1C" w14:textId="45C934C7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37.</w:t>
            </w:r>
          </w:p>
        </w:tc>
        <w:tc>
          <w:tcPr>
            <w:tcW w:w="9752" w:type="dxa"/>
            <w:gridSpan w:val="3"/>
          </w:tcPr>
          <w:p w14:paraId="6AA6A8C0" w14:textId="3C8B5120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195C07" w:rsidRPr="00195C07" w14:paraId="6DD9B38E" w14:textId="77777777" w:rsidTr="00A47189">
        <w:trPr>
          <w:trHeight w:val="416"/>
        </w:trPr>
        <w:tc>
          <w:tcPr>
            <w:tcW w:w="704" w:type="dxa"/>
          </w:tcPr>
          <w:p w14:paraId="550FE7A9" w14:textId="52FA8591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38.</w:t>
            </w:r>
          </w:p>
        </w:tc>
        <w:tc>
          <w:tcPr>
            <w:tcW w:w="9752" w:type="dxa"/>
            <w:gridSpan w:val="3"/>
          </w:tcPr>
          <w:p w14:paraId="271864A4" w14:textId="47B41B3B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</w:p>
        </w:tc>
      </w:tr>
      <w:tr w:rsidR="00195C07" w:rsidRPr="00195C07" w14:paraId="2FFD50B6" w14:textId="77777777" w:rsidTr="00A47189">
        <w:trPr>
          <w:trHeight w:val="416"/>
        </w:trPr>
        <w:tc>
          <w:tcPr>
            <w:tcW w:w="704" w:type="dxa"/>
          </w:tcPr>
          <w:p w14:paraId="48088325" w14:textId="6FE2EC41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39.</w:t>
            </w:r>
          </w:p>
        </w:tc>
        <w:tc>
          <w:tcPr>
            <w:tcW w:w="9752" w:type="dxa"/>
            <w:gridSpan w:val="3"/>
          </w:tcPr>
          <w:p w14:paraId="0ABA8141" w14:textId="638581C5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195C07" w:rsidRPr="00195C07" w14:paraId="275B123A" w14:textId="77777777" w:rsidTr="00A47189">
        <w:trPr>
          <w:trHeight w:val="416"/>
        </w:trPr>
        <w:tc>
          <w:tcPr>
            <w:tcW w:w="704" w:type="dxa"/>
          </w:tcPr>
          <w:p w14:paraId="64CB9DE5" w14:textId="6F8E7EFC" w:rsidR="00195C07" w:rsidRPr="00195C07" w:rsidRDefault="00195C07" w:rsidP="00195C07">
            <w:pPr>
              <w:ind w:left="23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195C0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40.</w:t>
            </w:r>
          </w:p>
        </w:tc>
        <w:tc>
          <w:tcPr>
            <w:tcW w:w="9752" w:type="dxa"/>
            <w:gridSpan w:val="3"/>
          </w:tcPr>
          <w:p w14:paraId="757512B1" w14:textId="13D04C85" w:rsidR="00195C07" w:rsidRPr="002B298C" w:rsidRDefault="002B298C" w:rsidP="00195C0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29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</w:tr>
    </w:tbl>
    <w:p w14:paraId="2000BEB6" w14:textId="77777777" w:rsidR="00A5067F" w:rsidRDefault="00A5067F" w:rsidP="002F18D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570CD54B" w14:textId="5D9D29CC" w:rsidR="002B298C" w:rsidRDefault="002B298C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br w:type="page"/>
      </w:r>
    </w:p>
    <w:p w14:paraId="5D9AC5B7" w14:textId="3B4DA54F" w:rsidR="002B298C" w:rsidRPr="008D2D42" w:rsidRDefault="002B298C" w:rsidP="002B29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42">
        <w:rPr>
          <w:rFonts w:ascii="Times New Roman" w:hAnsi="Times New Roman" w:cs="Times New Roman"/>
          <w:b/>
          <w:sz w:val="32"/>
          <w:szCs w:val="32"/>
        </w:rPr>
        <w:lastRenderedPageBreak/>
        <w:t>КРИТЕРИИ ОЦЕНИВАНИЯ КОНКУРСА ПИСЬМЕННОЙ РЕЧИ</w:t>
      </w:r>
    </w:p>
    <w:p w14:paraId="1774A5AD" w14:textId="77777777" w:rsidR="002B298C" w:rsidRDefault="002B298C" w:rsidP="002B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EA9F3" w14:textId="77777777" w:rsidR="008D2D42" w:rsidRDefault="002B298C" w:rsidP="002B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8D2D42" w:rsidRPr="008D2D42">
        <w:rPr>
          <w:rFonts w:ascii="Times New Roman" w:hAnsi="Times New Roman" w:cs="Times New Roman"/>
          <w:sz w:val="28"/>
          <w:szCs w:val="28"/>
        </w:rPr>
        <w:t>15</w:t>
      </w:r>
      <w:r w:rsidRPr="008D2D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044187" w14:textId="77777777" w:rsidR="008D2D42" w:rsidRDefault="008D2D42" w:rsidP="002B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FE14A" w14:textId="3C4AB4BB" w:rsidR="002B298C" w:rsidRPr="008D2D42" w:rsidRDefault="002B298C" w:rsidP="002B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D42">
        <w:rPr>
          <w:rFonts w:ascii="Times New Roman" w:hAnsi="Times New Roman" w:cs="Times New Roman"/>
          <w:sz w:val="28"/>
          <w:szCs w:val="28"/>
        </w:rPr>
        <w:t>При оценке 0 по критерию «Решение коммуникативной задачи» выставляется общая оценка 0</w:t>
      </w:r>
      <w:r w:rsidRPr="008D2D42">
        <w:rPr>
          <w:rFonts w:ascii="Times New Roman" w:hAnsi="Times New Roman" w:cs="Times New Roman"/>
          <w:sz w:val="28"/>
          <w:szCs w:val="28"/>
        </w:rPr>
        <w:t xml:space="preserve"> баллов за все задание</w:t>
      </w:r>
      <w:r w:rsidRPr="008D2D42">
        <w:rPr>
          <w:rFonts w:ascii="Times New Roman" w:hAnsi="Times New Roman" w:cs="Times New Roman"/>
          <w:sz w:val="28"/>
          <w:szCs w:val="28"/>
        </w:rPr>
        <w:t>.</w:t>
      </w:r>
    </w:p>
    <w:p w14:paraId="31928543" w14:textId="77777777" w:rsidR="002B298C" w:rsidRDefault="002B298C" w:rsidP="002B2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149" w:type="pct"/>
        <w:tblLook w:val="04A0" w:firstRow="1" w:lastRow="0" w:firstColumn="1" w:lastColumn="0" w:noHBand="0" w:noVBand="1"/>
      </w:tblPr>
      <w:tblGrid>
        <w:gridCol w:w="485"/>
        <w:gridCol w:w="2205"/>
        <w:gridCol w:w="1841"/>
        <w:gridCol w:w="2169"/>
        <w:gridCol w:w="1897"/>
        <w:gridCol w:w="2171"/>
      </w:tblGrid>
      <w:tr w:rsidR="00E23619" w:rsidRPr="004A0226" w14:paraId="5BF6CF20" w14:textId="77777777" w:rsidTr="00151FDB">
        <w:trPr>
          <w:cantSplit/>
          <w:trHeight w:val="571"/>
        </w:trPr>
        <w:tc>
          <w:tcPr>
            <w:tcW w:w="225" w:type="pct"/>
            <w:vMerge w:val="restart"/>
            <w:textDirection w:val="btLr"/>
            <w:vAlign w:val="center"/>
          </w:tcPr>
          <w:p w14:paraId="668706DA" w14:textId="3B71F8EB" w:rsidR="00E23619" w:rsidRPr="004A0226" w:rsidRDefault="00E23619" w:rsidP="00E236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24" w:type="pct"/>
            <w:vMerge w:val="restart"/>
            <w:vAlign w:val="center"/>
          </w:tcPr>
          <w:p w14:paraId="1E672AB6" w14:textId="77777777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коммуникативной задачи</w:t>
            </w:r>
          </w:p>
          <w:p w14:paraId="651ED067" w14:textId="76DE4BB3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 xml:space="preserve">(максимум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B6713">
              <w:rPr>
                <w:rFonts w:ascii="Times New Roman" w:hAnsi="Times New Roman" w:cs="Times New Roman"/>
                <w:b/>
              </w:rPr>
              <w:t xml:space="preserve"> баллов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pct"/>
            <w:vMerge w:val="restart"/>
            <w:vAlign w:val="center"/>
          </w:tcPr>
          <w:p w14:paraId="490B0C16" w14:textId="77777777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Композиция</w:t>
            </w:r>
          </w:p>
          <w:p w14:paraId="47DB7DC9" w14:textId="669A768B" w:rsidR="00E23619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(максимум</w:t>
            </w:r>
          </w:p>
          <w:p w14:paraId="6A2DFF3E" w14:textId="4A756109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AC1D22">
              <w:rPr>
                <w:rFonts w:ascii="Times New Roman" w:hAnsi="Times New Roman" w:cs="Times New Roman"/>
                <w:b/>
              </w:rPr>
              <w:t>2 балла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6" w:type="pct"/>
            <w:gridSpan w:val="3"/>
            <w:vAlign w:val="center"/>
          </w:tcPr>
          <w:p w14:paraId="6C56E0B1" w14:textId="5E68693F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Языковое оформление</w:t>
            </w:r>
            <w:r w:rsidRPr="004A0226">
              <w:rPr>
                <w:rFonts w:ascii="Times New Roman" w:hAnsi="Times New Roman" w:cs="Times New Roman"/>
              </w:rPr>
              <w:t xml:space="preserve"> (максимум </w:t>
            </w:r>
            <w:r w:rsidRPr="00E23619">
              <w:rPr>
                <w:rFonts w:ascii="Times New Roman" w:hAnsi="Times New Roman" w:cs="Times New Roman"/>
                <w:b/>
                <w:bCs/>
              </w:rPr>
              <w:t>5 баллов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</w:tr>
      <w:tr w:rsidR="00E23619" w:rsidRPr="004A0226" w14:paraId="3744385B" w14:textId="77777777" w:rsidTr="00151FDB">
        <w:tc>
          <w:tcPr>
            <w:tcW w:w="225" w:type="pct"/>
            <w:vMerge/>
          </w:tcPr>
          <w:p w14:paraId="04868E7E" w14:textId="77777777" w:rsidR="00E23619" w:rsidRPr="004A0226" w:rsidRDefault="00E23619" w:rsidP="008D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vMerge/>
          </w:tcPr>
          <w:p w14:paraId="39153969" w14:textId="77777777" w:rsidR="00E23619" w:rsidRPr="004A0226" w:rsidRDefault="00E23619" w:rsidP="008D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</w:tcPr>
          <w:p w14:paraId="7E484F7A" w14:textId="77777777" w:rsidR="00E23619" w:rsidRPr="004A0226" w:rsidRDefault="00E23619" w:rsidP="008D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Align w:val="center"/>
          </w:tcPr>
          <w:p w14:paraId="02242339" w14:textId="77777777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Лексика</w:t>
            </w:r>
          </w:p>
          <w:p w14:paraId="371DEF76" w14:textId="3F680392" w:rsidR="00E23619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 xml:space="preserve">(максимум </w:t>
            </w:r>
            <w:r w:rsidRPr="00AC1D22">
              <w:rPr>
                <w:rFonts w:ascii="Times New Roman" w:hAnsi="Times New Roman" w:cs="Times New Roman"/>
                <w:b/>
              </w:rPr>
              <w:t>2 балла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vAlign w:val="center"/>
          </w:tcPr>
          <w:p w14:paraId="145DC4EC" w14:textId="77777777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Грамматика</w:t>
            </w:r>
          </w:p>
          <w:p w14:paraId="12784A53" w14:textId="6C5843C9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 xml:space="preserve">(максимум </w:t>
            </w:r>
            <w:r w:rsidRPr="00AC1D22">
              <w:rPr>
                <w:rFonts w:ascii="Times New Roman" w:hAnsi="Times New Roman" w:cs="Times New Roman"/>
                <w:b/>
              </w:rPr>
              <w:t>2 балла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8" w:type="pct"/>
            <w:vAlign w:val="center"/>
          </w:tcPr>
          <w:p w14:paraId="112D5CC0" w14:textId="77777777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>Орфография и пунктуация</w:t>
            </w:r>
          </w:p>
          <w:p w14:paraId="2BC81E6E" w14:textId="144BE66D" w:rsidR="00E23619" w:rsidRPr="004A0226" w:rsidRDefault="00E23619" w:rsidP="00E23619">
            <w:pPr>
              <w:jc w:val="center"/>
              <w:rPr>
                <w:rFonts w:ascii="Times New Roman" w:hAnsi="Times New Roman" w:cs="Times New Roman"/>
              </w:rPr>
            </w:pPr>
            <w:r w:rsidRPr="004A0226">
              <w:rPr>
                <w:rFonts w:ascii="Times New Roman" w:hAnsi="Times New Roman" w:cs="Times New Roman"/>
              </w:rPr>
              <w:t xml:space="preserve">(максимум </w:t>
            </w:r>
            <w:r w:rsidRPr="00AC1D22">
              <w:rPr>
                <w:rFonts w:ascii="Times New Roman" w:hAnsi="Times New Roman" w:cs="Times New Roman"/>
                <w:b/>
              </w:rPr>
              <w:t>2 балла</w:t>
            </w:r>
            <w:r w:rsidRPr="004A0226">
              <w:rPr>
                <w:rFonts w:ascii="Times New Roman" w:hAnsi="Times New Roman" w:cs="Times New Roman"/>
              </w:rPr>
              <w:t>)</w:t>
            </w:r>
          </w:p>
        </w:tc>
      </w:tr>
      <w:tr w:rsidR="00E23619" w:rsidRPr="004A0226" w14:paraId="516FB78A" w14:textId="77777777" w:rsidTr="00151FDB">
        <w:trPr>
          <w:trHeight w:val="3623"/>
        </w:trPr>
        <w:tc>
          <w:tcPr>
            <w:tcW w:w="225" w:type="pct"/>
            <w:vMerge w:val="restart"/>
          </w:tcPr>
          <w:p w14:paraId="3405955D" w14:textId="77777777" w:rsidR="008D2D42" w:rsidRPr="00AC1D22" w:rsidRDefault="008D2D42" w:rsidP="008D2D42">
            <w:pPr>
              <w:rPr>
                <w:rFonts w:ascii="Times New Roman" w:hAnsi="Times New Roman" w:cs="Times New Roman"/>
                <w:b/>
              </w:rPr>
            </w:pPr>
            <w:r w:rsidRPr="00AC1D2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24" w:type="pct"/>
            <w:vMerge w:val="restart"/>
          </w:tcPr>
          <w:p w14:paraId="553FED78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>Коммуникативная задача выполнена полностью: содержание отражает все аспекты, указанные в задании</w:t>
            </w:r>
          </w:p>
          <w:p w14:paraId="010F9C59" w14:textId="2F1ACC6D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B298C">
              <w:rPr>
                <w:rFonts w:ascii="Times New Roman" w:hAnsi="Times New Roman" w:cs="Times New Roman"/>
                <w:b/>
                <w:bCs/>
                <w:sz w:val="20"/>
              </w:rPr>
              <w:t>1)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Количество слов (с допустимым отклонением в 10%)</w:t>
            </w:r>
          </w:p>
          <w:p w14:paraId="10C93359" w14:textId="2AAD019A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2)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Заголовок соответствует заданию</w:t>
            </w:r>
          </w:p>
          <w:p w14:paraId="11C3A50B" w14:textId="170762B4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</w:rPr>
              <w:t>Дан совет о месте организации вечеринки</w:t>
            </w:r>
          </w:p>
          <w:p w14:paraId="199F43F5" w14:textId="0F0B4191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</w:rPr>
              <w:t>Дан совет о том, кого следует пригласить на вечеринку</w:t>
            </w:r>
          </w:p>
          <w:p w14:paraId="0DFEC0E2" w14:textId="45A754A6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5)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Даны не менее 2 рекомендаций о меню и развлечениях на вечеринке</w:t>
            </w:r>
          </w:p>
          <w:p w14:paraId="2E298923" w14:textId="1DA20BBF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Стиль письма соответствует заданию - полуофициальный</w:t>
            </w:r>
          </w:p>
          <w:p w14:paraId="3C2C6E9E" w14:textId="089085A1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8D2D42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Оригинальность идеи </w:t>
            </w:r>
          </w:p>
        </w:tc>
        <w:tc>
          <w:tcPr>
            <w:tcW w:w="855" w:type="pct"/>
          </w:tcPr>
          <w:p w14:paraId="0F9C76DF" w14:textId="79598B9B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  <w:p w14:paraId="008909D4" w14:textId="2D05A03F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</w:rPr>
              <w:t>нет ошибок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с точки зрения композиции, текст </w:t>
            </w:r>
            <w:r>
              <w:rPr>
                <w:rFonts w:ascii="Times New Roman" w:hAnsi="Times New Roman" w:cs="Times New Roman"/>
                <w:sz w:val="20"/>
              </w:rPr>
              <w:t xml:space="preserve">логично 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разделен на абзацы, правильно используются средства логической связи </w:t>
            </w:r>
          </w:p>
        </w:tc>
        <w:tc>
          <w:tcPr>
            <w:tcW w:w="1007" w:type="pct"/>
          </w:tcPr>
          <w:p w14:paraId="4AD8FA82" w14:textId="7B4DC426" w:rsidR="008D2D42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  <w:p w14:paraId="244AC210" w14:textId="50904CA3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разнообразный лексический запас, необходимый для раскрытия темы, точный выбор слов и адекватное владение лексикой. Работа имеет </w:t>
            </w:r>
            <w:r w:rsidRPr="00AC1D22">
              <w:rPr>
                <w:rFonts w:ascii="Times New Roman" w:hAnsi="Times New Roman" w:cs="Times New Roman"/>
                <w:b/>
              </w:rPr>
              <w:t>не более 1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негрубой лексической ошибки, не затрудняющей понимание высказывания. </w:t>
            </w:r>
          </w:p>
        </w:tc>
        <w:tc>
          <w:tcPr>
            <w:tcW w:w="881" w:type="pct"/>
          </w:tcPr>
          <w:p w14:paraId="1E8ABBD7" w14:textId="716AD5F8" w:rsidR="00E23619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  <w:p w14:paraId="6303B48E" w14:textId="29D2FEEE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грамотное и уместное употребление грамматических структур, необходимых для раскрытия темы. Работа имеет </w:t>
            </w:r>
            <w:r w:rsidRPr="00AC1D22">
              <w:rPr>
                <w:rFonts w:ascii="Times New Roman" w:hAnsi="Times New Roman" w:cs="Times New Roman"/>
                <w:b/>
                <w:sz w:val="20"/>
              </w:rPr>
              <w:t xml:space="preserve">1 </w:t>
            </w:r>
            <w:r w:rsidRPr="00AC1D22">
              <w:rPr>
                <w:rFonts w:ascii="Times New Roman" w:hAnsi="Times New Roman" w:cs="Times New Roman"/>
                <w:sz w:val="20"/>
              </w:rPr>
              <w:t>грамматическую ошибку, не затрудняющую понимание высказывания</w:t>
            </w:r>
            <w:r w:rsidRPr="00AC1D2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008" w:type="pct"/>
          </w:tcPr>
          <w:p w14:paraId="15856770" w14:textId="2A9F8827" w:rsidR="00E23619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2 балла</w:t>
            </w:r>
          </w:p>
          <w:p w14:paraId="2032A1A3" w14:textId="4B54F69B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уверенное владение навыками орфографии и пунктуации. Работа </w:t>
            </w:r>
            <w:r w:rsidRPr="00AC1D22">
              <w:rPr>
                <w:rFonts w:ascii="Times New Roman" w:hAnsi="Times New Roman" w:cs="Times New Roman"/>
                <w:b/>
              </w:rPr>
              <w:t>не имеет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>орфографических и/или пунктуационных ошибок,</w:t>
            </w:r>
          </w:p>
        </w:tc>
      </w:tr>
      <w:tr w:rsidR="00E23619" w:rsidRPr="004A0226" w14:paraId="6520878A" w14:textId="77777777" w:rsidTr="00151FDB">
        <w:trPr>
          <w:trHeight w:val="3822"/>
        </w:trPr>
        <w:tc>
          <w:tcPr>
            <w:tcW w:w="225" w:type="pct"/>
            <w:vMerge/>
          </w:tcPr>
          <w:p w14:paraId="45E1145B" w14:textId="77777777" w:rsidR="008D2D42" w:rsidRPr="004A0226" w:rsidRDefault="008D2D42" w:rsidP="008D2D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pct"/>
            <w:vMerge/>
          </w:tcPr>
          <w:p w14:paraId="66D6BE20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pct"/>
          </w:tcPr>
          <w:p w14:paraId="5748AE03" w14:textId="77777777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  <w:p w14:paraId="1A488182" w14:textId="2FBEBECF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D2D42">
              <w:rPr>
                <w:rFonts w:ascii="Times New Roman" w:hAnsi="Times New Roman" w:cs="Times New Roman"/>
                <w:bCs/>
              </w:rPr>
              <w:t>2-3 ошибки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>в организации текста</w:t>
            </w:r>
            <w:r>
              <w:rPr>
                <w:rFonts w:ascii="Times New Roman" w:hAnsi="Times New Roman" w:cs="Times New Roman"/>
                <w:sz w:val="20"/>
              </w:rPr>
              <w:t xml:space="preserve"> или в использовании средств логической связи</w:t>
            </w:r>
          </w:p>
        </w:tc>
        <w:tc>
          <w:tcPr>
            <w:tcW w:w="1007" w:type="pct"/>
          </w:tcPr>
          <w:p w14:paraId="6A9D1896" w14:textId="4536F9CA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  <w:p w14:paraId="27C533D2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В целом лексический состав текста соответствует заданной теме, однако имеются неточности в выборе слов и владении лексикой </w:t>
            </w:r>
            <w:r w:rsidRPr="00AC1D22">
              <w:rPr>
                <w:rFonts w:ascii="Times New Roman" w:hAnsi="Times New Roman" w:cs="Times New Roman"/>
                <w:b/>
              </w:rPr>
              <w:t>(2–3 ошибки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), которые не затрудняют понимания высказывания. ИЛИ используется стандартная, однообразная лексика. </w:t>
            </w:r>
          </w:p>
        </w:tc>
        <w:tc>
          <w:tcPr>
            <w:tcW w:w="881" w:type="pct"/>
          </w:tcPr>
          <w:p w14:paraId="5361C665" w14:textId="69198802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  <w:p w14:paraId="6904F8FD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ограниченное употребление грамматических структур, необходимых для раскрытия темы. Работа имеет </w:t>
            </w:r>
            <w:r w:rsidRPr="00AC1D22">
              <w:rPr>
                <w:rFonts w:ascii="Times New Roman" w:hAnsi="Times New Roman" w:cs="Times New Roman"/>
                <w:b/>
              </w:rPr>
              <w:t>2-3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грамматические ошибки, не затрудняющие понимание высказывания. </w:t>
            </w:r>
          </w:p>
        </w:tc>
        <w:tc>
          <w:tcPr>
            <w:tcW w:w="1008" w:type="pct"/>
          </w:tcPr>
          <w:p w14:paraId="7ED0FC1D" w14:textId="13839576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1 балл</w:t>
            </w:r>
          </w:p>
          <w:p w14:paraId="3264EE8E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уверенное владение навыками орфографии и пунктуации. Работа имеет не более </w:t>
            </w:r>
            <w:r w:rsidRPr="00AC1D22">
              <w:rPr>
                <w:rFonts w:ascii="Times New Roman" w:hAnsi="Times New Roman" w:cs="Times New Roman"/>
                <w:b/>
              </w:rPr>
              <w:t>1–2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орфографических и/или пунктуационных ошибок, не затрудняющих понимание высказывания. </w:t>
            </w:r>
          </w:p>
        </w:tc>
      </w:tr>
      <w:tr w:rsidR="00E23619" w:rsidRPr="004A0226" w14:paraId="4A5965FF" w14:textId="77777777" w:rsidTr="00151FDB">
        <w:trPr>
          <w:trHeight w:val="2950"/>
        </w:trPr>
        <w:tc>
          <w:tcPr>
            <w:tcW w:w="225" w:type="pct"/>
          </w:tcPr>
          <w:p w14:paraId="2BFC9DB0" w14:textId="77777777" w:rsidR="008D2D42" w:rsidRPr="00AC1D22" w:rsidRDefault="008D2D42" w:rsidP="008D2D42">
            <w:pPr>
              <w:rPr>
                <w:rFonts w:ascii="Times New Roman" w:hAnsi="Times New Roman" w:cs="Times New Roman"/>
                <w:b/>
              </w:rPr>
            </w:pPr>
            <w:r w:rsidRPr="00AC1D2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4" w:type="pct"/>
          </w:tcPr>
          <w:p w14:paraId="153A39A3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Содержание текста не отвечает заданной теме. Коммуникативная задача не выполнена. </w:t>
            </w:r>
          </w:p>
          <w:p w14:paraId="75C1EDBD" w14:textId="6F83D63C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ИЛИ: Объём высказывания менее </w:t>
            </w:r>
            <w:r>
              <w:rPr>
                <w:rFonts w:ascii="Times New Roman" w:hAnsi="Times New Roman" w:cs="Times New Roman"/>
                <w:b/>
                <w:sz w:val="20"/>
              </w:rPr>
              <w:t>72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слов.</w:t>
            </w:r>
          </w:p>
        </w:tc>
        <w:tc>
          <w:tcPr>
            <w:tcW w:w="855" w:type="pct"/>
          </w:tcPr>
          <w:p w14:paraId="2BCA6F76" w14:textId="77777777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  <w:p w14:paraId="1022C8D4" w14:textId="1CDE460B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D2D42">
              <w:rPr>
                <w:rFonts w:ascii="Times New Roman" w:hAnsi="Times New Roman" w:cs="Times New Roman"/>
                <w:bCs/>
              </w:rPr>
              <w:t>имеются 4 и более</w:t>
            </w:r>
            <w:r w:rsidRPr="00AC1D22">
              <w:rPr>
                <w:rFonts w:ascii="Times New Roman" w:hAnsi="Times New Roman" w:cs="Times New Roman"/>
              </w:rPr>
              <w:t xml:space="preserve"> </w:t>
            </w:r>
            <w:r w:rsidRPr="00AC1D22">
              <w:rPr>
                <w:rFonts w:ascii="Times New Roman" w:hAnsi="Times New Roman" w:cs="Times New Roman"/>
                <w:sz w:val="20"/>
              </w:rPr>
              <w:t>ошибки в организации текста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или в использовании средств логической связи</w:t>
            </w:r>
          </w:p>
        </w:tc>
        <w:tc>
          <w:tcPr>
            <w:tcW w:w="1007" w:type="pct"/>
          </w:tcPr>
          <w:p w14:paraId="1CDD97AA" w14:textId="7C101F15" w:rsidR="00E23619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  <w:p w14:paraId="217F2105" w14:textId="3A099673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 xml:space="preserve">Участник демонстрирует крайне ограниченный словарный запас. Участник допустил </w:t>
            </w:r>
            <w:r w:rsidRPr="00AC1D22">
              <w:rPr>
                <w:rFonts w:ascii="Times New Roman" w:hAnsi="Times New Roman" w:cs="Times New Roman"/>
                <w:b/>
              </w:rPr>
              <w:t>более 3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лексических ошибок, в том числе затрудняющих понимание высказывания. </w:t>
            </w:r>
          </w:p>
        </w:tc>
        <w:tc>
          <w:tcPr>
            <w:tcW w:w="881" w:type="pct"/>
          </w:tcPr>
          <w:p w14:paraId="2522728B" w14:textId="11857007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  <w:p w14:paraId="3590FB0A" w14:textId="3966EB2B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>В тексте присутствуют многочисленные грамматические ошибки (</w:t>
            </w:r>
            <w:r w:rsidRPr="00AC1D22">
              <w:rPr>
                <w:rFonts w:ascii="Times New Roman" w:hAnsi="Times New Roman" w:cs="Times New Roman"/>
                <w:b/>
              </w:rPr>
              <w:t>более 3</w:t>
            </w:r>
            <w:r w:rsidRPr="00AC1D22">
              <w:rPr>
                <w:rFonts w:ascii="Times New Roman" w:hAnsi="Times New Roman" w:cs="Times New Roman"/>
                <w:sz w:val="20"/>
              </w:rPr>
              <w:t>) в</w:t>
            </w:r>
            <w:r w:rsidRPr="00AC1D22">
              <w:rPr>
                <w:rFonts w:ascii="Times New Roman" w:hAnsi="Times New Roman" w:cs="Times New Roman"/>
                <w:sz w:val="20"/>
              </w:rPr>
              <w:t xml:space="preserve"> разных разделах грамматики, затрудняющие его понимание. </w:t>
            </w:r>
          </w:p>
        </w:tc>
        <w:tc>
          <w:tcPr>
            <w:tcW w:w="1008" w:type="pct"/>
          </w:tcPr>
          <w:p w14:paraId="15FB7F7C" w14:textId="472778B6" w:rsidR="008D2D42" w:rsidRPr="00AC1D22" w:rsidRDefault="008D2D42" w:rsidP="00E23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  <w:p w14:paraId="6C566B25" w14:textId="77777777" w:rsidR="008D2D42" w:rsidRPr="00AC1D22" w:rsidRDefault="008D2D42" w:rsidP="00E236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C1D22">
              <w:rPr>
                <w:rFonts w:ascii="Times New Roman" w:hAnsi="Times New Roman" w:cs="Times New Roman"/>
                <w:sz w:val="20"/>
              </w:rPr>
              <w:t>В тексте присутствуют многочисленные орфографические и/или пунктуационные ошибки (</w:t>
            </w:r>
            <w:r w:rsidRPr="00AC1D22">
              <w:rPr>
                <w:rFonts w:ascii="Times New Roman" w:hAnsi="Times New Roman" w:cs="Times New Roman"/>
                <w:b/>
              </w:rPr>
              <w:t>более 2</w:t>
            </w:r>
            <w:r w:rsidRPr="00AC1D22">
              <w:rPr>
                <w:rFonts w:ascii="Times New Roman" w:hAnsi="Times New Roman" w:cs="Times New Roman"/>
                <w:sz w:val="20"/>
              </w:rPr>
              <w:t>), затрудняющие его понимание</w:t>
            </w:r>
          </w:p>
        </w:tc>
      </w:tr>
    </w:tbl>
    <w:p w14:paraId="71595D9C" w14:textId="77777777" w:rsidR="00A47189" w:rsidRPr="002B298C" w:rsidRDefault="00A4718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A47189" w:rsidRPr="002B298C" w:rsidSect="002B298C">
      <w:headerReference w:type="default" r:id="rId8"/>
      <w:type w:val="continuous"/>
      <w:pgSz w:w="11906" w:h="16838"/>
      <w:pgMar w:top="426" w:right="720" w:bottom="426" w:left="720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2DE8" w14:textId="77777777" w:rsidR="003A1F3B" w:rsidRDefault="003A1F3B" w:rsidP="002F18DF">
      <w:pPr>
        <w:spacing w:after="0" w:line="240" w:lineRule="auto"/>
      </w:pPr>
      <w:r>
        <w:separator/>
      </w:r>
    </w:p>
  </w:endnote>
  <w:endnote w:type="continuationSeparator" w:id="0">
    <w:p w14:paraId="15D667AE" w14:textId="77777777" w:rsidR="003A1F3B" w:rsidRDefault="003A1F3B" w:rsidP="002F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6558" w14:textId="77777777" w:rsidR="003A1F3B" w:rsidRDefault="003A1F3B" w:rsidP="002F18DF">
      <w:pPr>
        <w:spacing w:after="0" w:line="240" w:lineRule="auto"/>
      </w:pPr>
      <w:r>
        <w:separator/>
      </w:r>
    </w:p>
  </w:footnote>
  <w:footnote w:type="continuationSeparator" w:id="0">
    <w:p w14:paraId="2F4FC628" w14:textId="77777777" w:rsidR="003A1F3B" w:rsidRDefault="003A1F3B" w:rsidP="002F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ACC7" w14:textId="1617DF81" w:rsidR="002F18DF" w:rsidRPr="002F18DF" w:rsidRDefault="002F18DF" w:rsidP="002F18DF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2F18DF">
      <w:rPr>
        <w:rFonts w:ascii="Times New Roman" w:hAnsi="Times New Roman" w:cs="Times New Roman"/>
        <w:b/>
        <w:sz w:val="18"/>
        <w:szCs w:val="18"/>
      </w:rPr>
      <w:t>ИНТЕЛЛЕКТУАЛЬНЫЙ КУБОК ГЛАВЫ ГОРОДА ЧЕЛЯБИНСКА – 2024</w:t>
    </w:r>
  </w:p>
  <w:p w14:paraId="72873757" w14:textId="2CE60B1E" w:rsidR="002F18DF" w:rsidRPr="002F18DF" w:rsidRDefault="002F18DF" w:rsidP="002F18DF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2F18DF">
      <w:rPr>
        <w:rFonts w:ascii="Times New Roman" w:hAnsi="Times New Roman" w:cs="Times New Roman"/>
        <w:b/>
        <w:sz w:val="18"/>
        <w:szCs w:val="18"/>
      </w:rPr>
      <w:t>ИНТЕЛЛЕКТУАЛЬНЫЙ МАРАФОН ШКОЛЬНИКОВ ПО АНГЛИЙСКОМУ ЯЗЫКУ</w:t>
    </w:r>
  </w:p>
  <w:p w14:paraId="4862F7EC" w14:textId="10453AAB" w:rsidR="002F18DF" w:rsidRPr="002F18DF" w:rsidRDefault="002F18DF" w:rsidP="002F18DF">
    <w:pPr>
      <w:spacing w:after="0" w:line="240" w:lineRule="auto"/>
      <w:jc w:val="center"/>
      <w:rPr>
        <w:b/>
        <w:sz w:val="18"/>
        <w:szCs w:val="18"/>
        <w:u w:val="single"/>
      </w:rPr>
    </w:pPr>
    <w:r w:rsidRPr="002F18DF">
      <w:rPr>
        <w:rFonts w:ascii="Times New Roman" w:hAnsi="Times New Roman" w:cs="Times New Roman"/>
        <w:b/>
        <w:sz w:val="18"/>
        <w:szCs w:val="18"/>
        <w:u w:val="single"/>
      </w:rPr>
      <w:t>6 КЛАСС</w:t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</w:r>
    <w:r w:rsidRPr="002F18DF">
      <w:rPr>
        <w:rFonts w:ascii="Times New Roman" w:hAnsi="Times New Roman" w:cs="Times New Roman"/>
        <w:b/>
        <w:sz w:val="18"/>
        <w:szCs w:val="18"/>
        <w:u w:val="single"/>
      </w:rPr>
      <w:tab/>
      <w:t xml:space="preserve"> ОЧНЫЙ ТУР</w:t>
    </w:r>
  </w:p>
  <w:p w14:paraId="224D320F" w14:textId="77777777" w:rsidR="002F18DF" w:rsidRDefault="002F18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945"/>
    <w:multiLevelType w:val="hybridMultilevel"/>
    <w:tmpl w:val="5680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9D1"/>
    <w:multiLevelType w:val="hybridMultilevel"/>
    <w:tmpl w:val="4462D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19A6"/>
    <w:multiLevelType w:val="multilevel"/>
    <w:tmpl w:val="400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F74FE"/>
    <w:multiLevelType w:val="hybridMultilevel"/>
    <w:tmpl w:val="FCB8DEFC"/>
    <w:lvl w:ilvl="0" w:tplc="6D50335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D78B4"/>
    <w:multiLevelType w:val="hybridMultilevel"/>
    <w:tmpl w:val="A7BE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6650"/>
    <w:multiLevelType w:val="hybridMultilevel"/>
    <w:tmpl w:val="120EE562"/>
    <w:lvl w:ilvl="0" w:tplc="9DD467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0A53"/>
    <w:multiLevelType w:val="hybridMultilevel"/>
    <w:tmpl w:val="1B0010B0"/>
    <w:lvl w:ilvl="0" w:tplc="4800B1AE">
      <w:start w:val="2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07B3B"/>
    <w:multiLevelType w:val="hybridMultilevel"/>
    <w:tmpl w:val="993AF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76"/>
    <w:rsid w:val="00076EC4"/>
    <w:rsid w:val="000953EE"/>
    <w:rsid w:val="000B769D"/>
    <w:rsid w:val="00151FDB"/>
    <w:rsid w:val="00186F4C"/>
    <w:rsid w:val="00195C07"/>
    <w:rsid w:val="001D440F"/>
    <w:rsid w:val="001E4DC8"/>
    <w:rsid w:val="00256807"/>
    <w:rsid w:val="00261EFD"/>
    <w:rsid w:val="002B298C"/>
    <w:rsid w:val="002D568D"/>
    <w:rsid w:val="002E2CEF"/>
    <w:rsid w:val="002F18DF"/>
    <w:rsid w:val="002F1E80"/>
    <w:rsid w:val="00334CA2"/>
    <w:rsid w:val="00373EA4"/>
    <w:rsid w:val="003768E9"/>
    <w:rsid w:val="00394E47"/>
    <w:rsid w:val="00397CEF"/>
    <w:rsid w:val="003A1F3B"/>
    <w:rsid w:val="00415716"/>
    <w:rsid w:val="0044264B"/>
    <w:rsid w:val="00456E38"/>
    <w:rsid w:val="004864A2"/>
    <w:rsid w:val="00495C11"/>
    <w:rsid w:val="0054064A"/>
    <w:rsid w:val="005511E7"/>
    <w:rsid w:val="00553376"/>
    <w:rsid w:val="00556F7D"/>
    <w:rsid w:val="005D465D"/>
    <w:rsid w:val="005E1ECD"/>
    <w:rsid w:val="005F2E0E"/>
    <w:rsid w:val="0063004B"/>
    <w:rsid w:val="0065319E"/>
    <w:rsid w:val="0084481D"/>
    <w:rsid w:val="008C4B3A"/>
    <w:rsid w:val="008D2D42"/>
    <w:rsid w:val="008F1B75"/>
    <w:rsid w:val="009057B8"/>
    <w:rsid w:val="00917492"/>
    <w:rsid w:val="0093144E"/>
    <w:rsid w:val="009A3F5A"/>
    <w:rsid w:val="009D4116"/>
    <w:rsid w:val="009D415D"/>
    <w:rsid w:val="009D63D7"/>
    <w:rsid w:val="00A0278A"/>
    <w:rsid w:val="00A119C5"/>
    <w:rsid w:val="00A41E4D"/>
    <w:rsid w:val="00A47189"/>
    <w:rsid w:val="00A5067F"/>
    <w:rsid w:val="00BC2CAF"/>
    <w:rsid w:val="00BC3A24"/>
    <w:rsid w:val="00C63CA7"/>
    <w:rsid w:val="00C94A8A"/>
    <w:rsid w:val="00D854A9"/>
    <w:rsid w:val="00DB2403"/>
    <w:rsid w:val="00DB756E"/>
    <w:rsid w:val="00E1561E"/>
    <w:rsid w:val="00E23463"/>
    <w:rsid w:val="00E23619"/>
    <w:rsid w:val="00E306B2"/>
    <w:rsid w:val="00EB7D63"/>
    <w:rsid w:val="00EF0DEA"/>
    <w:rsid w:val="00F46CFA"/>
    <w:rsid w:val="00F626C5"/>
    <w:rsid w:val="00F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646B3"/>
  <w15:chartTrackingRefBased/>
  <w15:docId w15:val="{3B07883C-2DE6-49C8-BF7B-E0638EC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76E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19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6EC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6E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7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ingitem">
    <w:name w:val="sharing__item"/>
    <w:basedOn w:val="a"/>
    <w:rsid w:val="0007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6EC4"/>
    <w:rPr>
      <w:b/>
      <w:bCs/>
    </w:rPr>
  </w:style>
  <w:style w:type="character" w:styleId="a7">
    <w:name w:val="Emphasis"/>
    <w:basedOn w:val="a0"/>
    <w:uiPriority w:val="20"/>
    <w:qFormat/>
    <w:rsid w:val="00076EC4"/>
    <w:rPr>
      <w:i/>
      <w:iCs/>
    </w:rPr>
  </w:style>
  <w:style w:type="paragraph" w:styleId="a8">
    <w:name w:val="List Paragraph"/>
    <w:basedOn w:val="a"/>
    <w:uiPriority w:val="34"/>
    <w:qFormat/>
    <w:rsid w:val="002D568D"/>
    <w:pPr>
      <w:ind w:left="720"/>
      <w:contextualSpacing/>
    </w:pPr>
  </w:style>
  <w:style w:type="table" w:styleId="a9">
    <w:name w:val="Table Grid"/>
    <w:basedOn w:val="a1"/>
    <w:uiPriority w:val="59"/>
    <w:rsid w:val="002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8DF"/>
  </w:style>
  <w:style w:type="paragraph" w:styleId="ac">
    <w:name w:val="footer"/>
    <w:basedOn w:val="a"/>
    <w:link w:val="ad"/>
    <w:uiPriority w:val="99"/>
    <w:unhideWhenUsed/>
    <w:rsid w:val="002F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4189">
          <w:marLeft w:val="172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3182">
              <w:marLeft w:val="0"/>
              <w:marRight w:val="0"/>
              <w:marTop w:val="4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1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58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52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10979">
          <w:marLeft w:val="1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874">
          <w:marLeft w:val="1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6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82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5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45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C6AE-2E7B-4E70-95CE-C12BFE58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Тарасенко</dc:creator>
  <cp:keywords/>
  <dc:description/>
  <cp:lastModifiedBy>Екатерина Владимировна Тарасенко</cp:lastModifiedBy>
  <cp:revision>6</cp:revision>
  <cp:lastPrinted>2024-04-22T15:00:00Z</cp:lastPrinted>
  <dcterms:created xsi:type="dcterms:W3CDTF">2024-04-22T15:24:00Z</dcterms:created>
  <dcterms:modified xsi:type="dcterms:W3CDTF">2024-04-22T15:56:00Z</dcterms:modified>
</cp:coreProperties>
</file>